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E7" w:rsidRDefault="006F5FE7" w:rsidP="006F5FE7">
      <w:pPr>
        <w:rPr>
          <w:rFonts w:ascii="Palatino Linotype" w:hAnsi="Palatino Linotype"/>
          <w:b/>
          <w:szCs w:val="22"/>
          <w:lang w:val="pap-AN"/>
        </w:rPr>
      </w:pPr>
    </w:p>
    <w:p w:rsidR="006D0DC1" w:rsidRDefault="006D0DC1" w:rsidP="006D0DC1">
      <w:pPr>
        <w:rPr>
          <w:rFonts w:ascii="Palatino Linotype" w:hAnsi="Palatino Linotype" w:cs="Arial"/>
          <w:b/>
          <w:bCs/>
          <w:color w:val="000000"/>
          <w:sz w:val="22"/>
          <w:szCs w:val="22"/>
          <w:lang w:val="pap-AN"/>
        </w:rPr>
      </w:pPr>
      <w:bookmarkStart w:id="0" w:name="_GoBack"/>
      <w:r w:rsidRPr="006D0DC1">
        <w:rPr>
          <w:rFonts w:ascii="Palatino Linotype" w:hAnsi="Palatino Linotype" w:cs="Arial"/>
          <w:b/>
          <w:bCs/>
          <w:color w:val="000000"/>
          <w:szCs w:val="22"/>
          <w:shd w:val="clear" w:color="auto" w:fill="FFFFFF"/>
          <w:lang w:val="pap-AN"/>
        </w:rPr>
        <w:t>Lusnan di tráfiko na Schottegatweg Zuid por lo pronto ta for di servisio</w:t>
      </w:r>
      <w:r w:rsidRPr="006D0DC1">
        <w:rPr>
          <w:rFonts w:ascii="Palatino Linotype" w:hAnsi="Palatino Linotype" w:cs="Arial"/>
          <w:b/>
          <w:bCs/>
          <w:color w:val="000000"/>
          <w:szCs w:val="22"/>
          <w:lang w:val="pap-AN"/>
        </w:rPr>
        <w:br/>
      </w:r>
      <w:bookmarkEnd w:id="0"/>
    </w:p>
    <w:p w:rsidR="006D0DC1" w:rsidRPr="006D0DC1" w:rsidRDefault="006D0DC1" w:rsidP="006D0DC1">
      <w:pPr>
        <w:rPr>
          <w:rFonts w:ascii="Times New Roman" w:hAnsi="Times New Roman" w:cs="Times New Roman"/>
          <w:b/>
          <w:bCs/>
          <w:lang w:val="pap-AN"/>
        </w:rPr>
      </w:pPr>
      <w:r>
        <w:rPr>
          <w:rFonts w:ascii="Palatino Linotype" w:hAnsi="Palatino Linotype" w:cs="Arial"/>
          <w:b/>
          <w:bCs/>
          <w:color w:val="000000"/>
          <w:sz w:val="22"/>
          <w:szCs w:val="22"/>
          <w:shd w:val="clear" w:color="auto" w:fill="FFFFFF"/>
          <w:lang w:val="pap-AN"/>
        </w:rPr>
        <w:t>Willemstad - Servisio pa Obra Públiko (OW) ta informá ku e lusnan di tráfiko na Schottegatweg Zuid na altura di e monumento riba Fokkerweg ta for di servisio.</w:t>
      </w:r>
    </w:p>
    <w:p w:rsidR="006D0DC1" w:rsidRDefault="006D0DC1" w:rsidP="006D0DC1">
      <w:pPr>
        <w:rPr>
          <w:rFonts w:ascii="Palatino Linotype" w:hAnsi="Palatino Linotype" w:cs="Arial"/>
          <w:color w:val="000000"/>
          <w:sz w:val="22"/>
          <w:szCs w:val="22"/>
          <w:lang w:val="pap-AN"/>
        </w:rPr>
      </w:pPr>
      <w:r>
        <w:rPr>
          <w:rFonts w:ascii="Palatino Linotype" w:hAnsi="Palatino Linotype" w:cs="Arial"/>
          <w:color w:val="000000"/>
          <w:sz w:val="22"/>
          <w:szCs w:val="22"/>
          <w:lang w:val="pap-AN"/>
        </w:rPr>
        <w:br/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  <w:t>Djaluna mainta a detektá ku e lusnan di tráfiko na e sitio aki no ta funshoná. Un chekeo rápido a konstatá ku a surgi un 'kortsluiting' den e kashi ku ta regulá e lusnan di tráfiko (</w:t>
      </w:r>
      <w:r>
        <w:rPr>
          <w:rFonts w:ascii="Palatino Linotype" w:hAnsi="Palatino Linotype" w:cs="Arial"/>
          <w:i/>
          <w:iCs/>
          <w:color w:val="000000"/>
          <w:sz w:val="22"/>
          <w:szCs w:val="22"/>
          <w:shd w:val="clear" w:color="auto" w:fill="FFFFFF"/>
          <w:lang w:val="pap-AN"/>
        </w:rPr>
        <w:t>verkeersregelautomaat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  <w:t>). Lamentablemente, no tin e piesanan nesesario den stòk, pero mesora a tuma kontakto ku e fábrika pa mas lihé posibel yega na un solushon.</w:t>
      </w:r>
      <w:r>
        <w:rPr>
          <w:rFonts w:ascii="Palatino Linotype" w:hAnsi="Palatino Linotype" w:cs="Arial"/>
          <w:color w:val="000000"/>
          <w:sz w:val="22"/>
          <w:szCs w:val="22"/>
          <w:lang w:val="pap-AN"/>
        </w:rPr>
        <w:br/>
      </w:r>
    </w:p>
    <w:p w:rsidR="006D0DC1" w:rsidRDefault="006D0DC1" w:rsidP="006D0DC1">
      <w:pP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</w:pP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  <w:t xml:space="preserve">Debí na e situashon ku a surgi aki, OW ta informá pues ku e lusnan di tráfiko na Schottegatweg Zuid ta keda por lo pronto for di servisio. </w:t>
      </w:r>
    </w:p>
    <w:p w:rsidR="006D0DC1" w:rsidRDefault="006D0DC1" w:rsidP="006D0DC1">
      <w:pP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</w:pPr>
    </w:p>
    <w:p w:rsidR="006D0DC1" w:rsidRDefault="006D0DC1" w:rsidP="006D0DC1">
      <w:pPr>
        <w:rPr>
          <w:rFonts w:ascii="Palatino Linotype" w:hAnsi="Palatino Linotype" w:cs="Times New Roman"/>
          <w:sz w:val="22"/>
          <w:szCs w:val="22"/>
          <w:lang w:val="pap-AN"/>
        </w:rPr>
      </w:pP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lang w:val="pap-AN"/>
        </w:rPr>
        <w:t>Un apelashon ta bai na outomobilistanan pa kore ku koutela i sigui reglanan di tráfiko.</w:t>
      </w:r>
      <w:r>
        <w:t xml:space="preserve"> </w:t>
      </w:r>
    </w:p>
    <w:p w:rsidR="00BC2C86" w:rsidRPr="006F5FE7" w:rsidRDefault="00BC2C86" w:rsidP="006D0DC1">
      <w:pPr>
        <w:rPr>
          <w:lang w:val="pap-AN"/>
        </w:rPr>
      </w:pPr>
    </w:p>
    <w:sectPr w:rsidR="00BC2C86" w:rsidRPr="006F5FE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E7" w:rsidRDefault="006F72E7">
      <w:r>
        <w:separator/>
      </w:r>
    </w:p>
  </w:endnote>
  <w:endnote w:type="continuationSeparator" w:id="0">
    <w:p w:rsidR="006F72E7" w:rsidRDefault="006F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E7" w:rsidRDefault="006F72E7">
      <w:r>
        <w:separator/>
      </w:r>
    </w:p>
  </w:footnote>
  <w:footnote w:type="continuationSeparator" w:id="0">
    <w:p w:rsidR="006F72E7" w:rsidRDefault="006F7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6D0DC1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13</w:t>
    </w:r>
    <w:r w:rsidR="00FB2FCD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FB2FCD">
      <w:rPr>
        <w:rFonts w:ascii="Palatino Linotype" w:eastAsia="Palatino Linotype" w:hAnsi="Palatino Linotype" w:cs="Palatino Linotype"/>
        <w:sz w:val="22"/>
        <w:szCs w:val="22"/>
      </w:rPr>
      <w:t>desember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>
      <w:t>Frensel</w:t>
    </w:r>
    <w:proofErr w:type="spellEnd"/>
    <w:r>
      <w:t xml:space="preserve"> </w:t>
    </w:r>
    <w:proofErr w:type="spellStart"/>
    <w:r>
      <w:t>Mercilia</w:t>
    </w:r>
    <w:proofErr w:type="spellEnd"/>
    <w:r>
      <w:tab/>
    </w:r>
    <w:r>
      <w:tab/>
    </w:r>
    <w:hyperlink r:id="rId2" w:history="1">
      <w:r w:rsidRPr="00216CA6">
        <w:rPr>
          <w:rStyle w:val="Hyperlink"/>
        </w:rPr>
        <w:t>frensel.mercilia@gobiernu.cw</w:t>
      </w:r>
    </w:hyperlink>
    <w:r>
      <w:t xml:space="preserve"> </w:t>
    </w:r>
    <w:r w:rsidR="006F5FE7">
      <w:t xml:space="preserve"> </w:t>
    </w:r>
    <w:r w:rsidR="00C76112">
      <w:t xml:space="preserve"> </w:t>
    </w:r>
    <w:r w:rsidR="00FB2FCD"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2A234D"/>
    <w:rsid w:val="00302520"/>
    <w:rsid w:val="00446D20"/>
    <w:rsid w:val="006A01A2"/>
    <w:rsid w:val="006B71EE"/>
    <w:rsid w:val="006D0DC1"/>
    <w:rsid w:val="006F5FE7"/>
    <w:rsid w:val="006F72E7"/>
    <w:rsid w:val="007C58E0"/>
    <w:rsid w:val="008B3B29"/>
    <w:rsid w:val="009157F7"/>
    <w:rsid w:val="00956243"/>
    <w:rsid w:val="00B85C93"/>
    <w:rsid w:val="00BC2C86"/>
    <w:rsid w:val="00C76112"/>
    <w:rsid w:val="00DD45BA"/>
    <w:rsid w:val="00DE7805"/>
    <w:rsid w:val="00F92D84"/>
    <w:rsid w:val="00F949D7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table" w:styleId="TableGrid">
    <w:name w:val="Table Grid"/>
    <w:basedOn w:val="TableNormal"/>
    <w:rsid w:val="00FB2FCD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table" w:styleId="TableGrid">
    <w:name w:val="Table Grid"/>
    <w:basedOn w:val="TableNormal"/>
    <w:rsid w:val="00FB2FCD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nsel.mercili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2</cp:revision>
  <dcterms:created xsi:type="dcterms:W3CDTF">2021-12-13T21:13:00Z</dcterms:created>
  <dcterms:modified xsi:type="dcterms:W3CDTF">2021-12-13T21:13:00Z</dcterms:modified>
</cp:coreProperties>
</file>